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石嘴山市第一人民医院公开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报名表</w:t>
      </w:r>
      <w:bookmarkEnd w:id="0"/>
      <w:r>
        <w:rPr>
          <w:rFonts w:ascii="宋体" w:hAnsi="宋体" w:cs="宋体"/>
          <w:kern w:val="0"/>
          <w:sz w:val="40"/>
          <w:szCs w:val="24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 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33"/>
        <w:gridCol w:w="105"/>
        <w:gridCol w:w="1212"/>
        <w:gridCol w:w="1041"/>
        <w:gridCol w:w="1212"/>
        <w:gridCol w:w="141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姓名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性别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民族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学历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学位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现有专业技术资格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现有资格取得时间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报考职位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/>
              </w:rPr>
              <w:t>意向科室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获得过何种专业证书，有何专长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家庭主要成员及工作单位和职务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所受奖惩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情况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5"/>
              </w:rPr>
              <w:t>联系电话1：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5"/>
              </w:rPr>
              <w:t>联系电话2：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57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请应聘者认真阅读《公告》 、《岗位计划一览表》等后如实填写。应聘者隐瞒有关情况或者提供虚假材料的，由招聘主管部门依法依规取消应聘者的考试及聘用资格，所造成的一切损失由应聘者本人承担。学历、学位等复印件及相关资料可后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265D73-E99F-48B4-B608-50C59F795F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1FAA41-1F69-44FC-B680-8033DBD85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2YyMTgzOGJjN2E4NGM3YmU2YmUyODhlZTUyYzAifQ=="/>
  </w:docVars>
  <w:rsids>
    <w:rsidRoot w:val="283E5298"/>
    <w:rsid w:val="283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72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2023-06-14T02:00:00Z</dcterms:created>
  <dc:creator>沐洋</dc:creator>
  <cp:lastModifiedBy>沐洋</cp:lastModifiedBy>
  <dcterms:modified xsi:type="dcterms:W3CDTF">2023-06-14T03:19:34Z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16CE6E7D664B46D9ABDCE53DDD484BDC_11</vt:lpwstr>
  </property>
</Properties>
</file>